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505B" w:rsidRDefault="0084505B" w:rsidP="0084505B">
      <w:pPr>
        <w:spacing w:after="0" w:line="240" w:lineRule="auto"/>
        <w:jc w:val="center"/>
        <w:rPr>
          <w:rFonts w:ascii="Times New Roman" w:eastAsia="Arial Unicode MS" w:hAnsi="Times New Roman" w:cs="Times New Roman"/>
          <w:sz w:val="72"/>
          <w:szCs w:val="72"/>
          <w:lang w:eastAsia="ru-RU"/>
        </w:rPr>
      </w:pPr>
      <w:bookmarkStart w:id="0" w:name="_GoBack"/>
      <w:bookmarkEnd w:id="0"/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721AAC" w:rsidTr="00E00AD3">
        <w:tc>
          <w:tcPr>
            <w:tcW w:w="4962" w:type="dxa"/>
          </w:tcPr>
          <w:p w:rsidR="00721AAC" w:rsidRDefault="00721AAC" w:rsidP="00E00AD3">
            <w:pPr>
              <w:pStyle w:val="a3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9BB1FDA" wp14:editId="4AC1E867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:rsidR="00721AAC" w:rsidRPr="00912BE2" w:rsidRDefault="00721AAC" w:rsidP="00E00AD3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21AAC" w:rsidRDefault="00721AAC" w:rsidP="00E00AD3">
            <w:pPr>
              <w:pStyle w:val="a3"/>
              <w:rPr>
                <w:sz w:val="30"/>
              </w:rPr>
            </w:pPr>
          </w:p>
        </w:tc>
      </w:tr>
    </w:tbl>
    <w:p w:rsidR="0084505B" w:rsidRDefault="0084505B" w:rsidP="0084505B">
      <w:pPr>
        <w:spacing w:after="0" w:line="240" w:lineRule="auto"/>
        <w:jc w:val="center"/>
        <w:rPr>
          <w:rFonts w:ascii="Times New Roman" w:eastAsia="Arial Unicode MS" w:hAnsi="Times New Roman" w:cs="Times New Roman"/>
          <w:sz w:val="72"/>
          <w:szCs w:val="72"/>
          <w:lang w:eastAsia="ru-RU"/>
        </w:rPr>
      </w:pPr>
    </w:p>
    <w:p w:rsidR="0084505B" w:rsidRDefault="0084505B" w:rsidP="0084505B">
      <w:pPr>
        <w:spacing w:after="0" w:line="240" w:lineRule="auto"/>
        <w:jc w:val="center"/>
        <w:rPr>
          <w:rFonts w:ascii="Times New Roman" w:eastAsia="Arial Unicode MS" w:hAnsi="Times New Roman" w:cs="Times New Roman"/>
          <w:sz w:val="72"/>
          <w:szCs w:val="72"/>
          <w:lang w:eastAsia="ru-RU"/>
        </w:rPr>
      </w:pPr>
    </w:p>
    <w:p w:rsidR="0084505B" w:rsidRDefault="0084505B" w:rsidP="0084505B">
      <w:pPr>
        <w:spacing w:after="0" w:line="240" w:lineRule="auto"/>
        <w:jc w:val="center"/>
        <w:rPr>
          <w:rFonts w:ascii="Times New Roman" w:eastAsia="Arial Unicode MS" w:hAnsi="Times New Roman" w:cs="Times New Roman"/>
          <w:sz w:val="72"/>
          <w:szCs w:val="72"/>
          <w:lang w:eastAsia="ru-RU"/>
        </w:rPr>
      </w:pPr>
    </w:p>
    <w:p w:rsidR="0084505B" w:rsidRDefault="0084505B" w:rsidP="0084505B">
      <w:pPr>
        <w:spacing w:after="0" w:line="240" w:lineRule="auto"/>
        <w:jc w:val="center"/>
        <w:rPr>
          <w:rFonts w:ascii="Times New Roman" w:eastAsia="Arial Unicode MS" w:hAnsi="Times New Roman" w:cs="Times New Roman"/>
          <w:sz w:val="72"/>
          <w:szCs w:val="72"/>
          <w:lang w:eastAsia="ru-RU"/>
        </w:rPr>
      </w:pPr>
    </w:p>
    <w:p w:rsidR="00721AAC" w:rsidRPr="00410311" w:rsidRDefault="00721AAC" w:rsidP="00721AA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:rsidR="00721AAC" w:rsidRDefault="00721AAC" w:rsidP="00721AA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>
        <w:rPr>
          <w:rFonts w:ascii="Times New Roman" w:hAnsi="Times New Roman" w:cs="Times New Roman"/>
          <w:b/>
          <w:bCs/>
          <w:sz w:val="36"/>
          <w:szCs w:val="36"/>
        </w:rPr>
        <w:t>Облицовка плиткой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:rsidR="0084505B" w:rsidRDefault="00721AAC" w:rsidP="00721AAC">
      <w:pPr>
        <w:spacing w:after="0" w:line="240" w:lineRule="auto"/>
        <w:jc w:val="center"/>
        <w:rPr>
          <w:rFonts w:ascii="Times New Roman" w:eastAsia="Arial Unicode MS" w:hAnsi="Times New Roman" w:cs="Times New Roman"/>
          <w:sz w:val="72"/>
          <w:szCs w:val="72"/>
          <w:lang w:eastAsia="ru-RU"/>
        </w:rPr>
      </w:pPr>
      <w:r>
        <w:rPr>
          <w:rFonts w:ascii="Times New Roman" w:hAnsi="Times New Roman" w:cs="Times New Roman"/>
          <w:b/>
          <w:bCs/>
          <w:i/>
          <w:sz w:val="36"/>
          <w:szCs w:val="36"/>
        </w:rPr>
        <w:t>Регионального</w:t>
      </w:r>
      <w:r w:rsidRPr="00E21B55">
        <w:rPr>
          <w:rFonts w:ascii="Times New Roman" w:hAnsi="Times New Roman" w:cs="Times New Roman"/>
          <w:b/>
          <w:bCs/>
          <w:i/>
          <w:sz w:val="36"/>
          <w:szCs w:val="36"/>
        </w:rPr>
        <w:t xml:space="preserve"> этапа чемпионата</w:t>
      </w:r>
    </w:p>
    <w:p w:rsidR="0084505B" w:rsidRPr="0084505B" w:rsidRDefault="0084505B" w:rsidP="0084505B">
      <w:pPr>
        <w:rPr>
          <w:rFonts w:ascii="Times New Roman" w:eastAsia="Arial Unicode MS" w:hAnsi="Times New Roman" w:cs="Times New Roman"/>
          <w:sz w:val="72"/>
          <w:szCs w:val="72"/>
          <w:lang w:eastAsia="ru-RU"/>
        </w:rPr>
      </w:pPr>
      <w:r>
        <w:rPr>
          <w:rFonts w:ascii="Times New Roman" w:eastAsia="Arial Unicode MS" w:hAnsi="Times New Roman" w:cs="Times New Roman"/>
          <w:sz w:val="72"/>
          <w:szCs w:val="72"/>
          <w:lang w:eastAsia="ru-RU"/>
        </w:rPr>
        <w:br w:type="page"/>
      </w:r>
    </w:p>
    <w:p w:rsidR="008C44F4" w:rsidRDefault="008C44F4" w:rsidP="008C44F4">
      <w:pPr>
        <w:spacing w:after="0" w:line="360" w:lineRule="auto"/>
        <w:ind w:firstLine="709"/>
        <w:jc w:val="center"/>
        <w:rPr>
          <w:rFonts w:ascii="Times New Roman" w:eastAsia="Arial Unicode MS" w:hAnsi="Times New Roman" w:cs="Times New Roman"/>
          <w:sz w:val="28"/>
          <w:szCs w:val="28"/>
        </w:rPr>
      </w:pPr>
      <w:r w:rsidRPr="00DF6FE4">
        <w:rPr>
          <w:rFonts w:ascii="Times New Roman" w:eastAsia="Arial Unicode MS" w:hAnsi="Times New Roman" w:cs="Times New Roman"/>
          <w:sz w:val="28"/>
          <w:szCs w:val="28"/>
        </w:rPr>
        <w:lastRenderedPageBreak/>
        <w:t>План застройки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E44AE1">
        <w:rPr>
          <w:rFonts w:ascii="Times New Roman" w:eastAsia="Arial Unicode MS" w:hAnsi="Times New Roman" w:cs="Times New Roman"/>
          <w:sz w:val="28"/>
          <w:szCs w:val="28"/>
        </w:rPr>
        <w:t>площадки для Регионального чемпионата</w:t>
      </w:r>
    </w:p>
    <w:p w:rsidR="008C44F4" w:rsidRPr="00DF6FE4" w:rsidRDefault="008C44F4" w:rsidP="008C44F4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DF6FE4">
        <w:rPr>
          <w:rFonts w:ascii="Times New Roman" w:eastAsia="Arial Unicode MS" w:hAnsi="Times New Roman" w:cs="Times New Roman"/>
          <w:sz w:val="28"/>
          <w:szCs w:val="28"/>
        </w:rPr>
        <w:t>План застройки может иметь иную планировку, утвержденную главным экспертом площадки.</w:t>
      </w:r>
    </w:p>
    <w:p w:rsidR="008C44F4" w:rsidRDefault="008C44F4" w:rsidP="008C44F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При выполнении конкурсного задания (инвариант) площадь </w:t>
      </w:r>
      <w:r w:rsidRPr="002504A5">
        <w:rPr>
          <w:rFonts w:ascii="Times New Roman" w:hAnsi="Times New Roman" w:cs="Times New Roman"/>
          <w:sz w:val="28"/>
          <w:szCs w:val="28"/>
        </w:rPr>
        <w:t>рабочего места</w:t>
      </w:r>
      <w:r>
        <w:rPr>
          <w:rFonts w:ascii="Times New Roman" w:hAnsi="Times New Roman" w:cs="Times New Roman"/>
          <w:sz w:val="28"/>
          <w:szCs w:val="28"/>
        </w:rPr>
        <w:t xml:space="preserve"> долж</w:t>
      </w:r>
      <w:r w:rsidR="00044BBB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быть не менее 12м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C44F4" w:rsidRPr="008C44F4" w:rsidRDefault="008C44F4" w:rsidP="008C44F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 конкурсного задания из вариативной части площадь рабочего места допускается увеличить на 1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C44F4" w:rsidRPr="002504A5" w:rsidRDefault="008C44F4" w:rsidP="008C44F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Комната участников, </w:t>
      </w:r>
      <w:r w:rsidRPr="002504A5">
        <w:rPr>
          <w:rFonts w:ascii="Times New Roman" w:hAnsi="Times New Roman" w:cs="Times New Roman"/>
          <w:sz w:val="28"/>
          <w:szCs w:val="28"/>
        </w:rPr>
        <w:t>комната экспертов</w:t>
      </w:r>
      <w:r>
        <w:rPr>
          <w:rFonts w:ascii="Times New Roman" w:hAnsi="Times New Roman" w:cs="Times New Roman"/>
          <w:sz w:val="28"/>
          <w:szCs w:val="28"/>
        </w:rPr>
        <w:t xml:space="preserve">, главного эксперта </w:t>
      </w:r>
      <w:r w:rsidRPr="002504A5">
        <w:rPr>
          <w:rFonts w:ascii="Times New Roman" w:hAnsi="Times New Roman" w:cs="Times New Roman"/>
          <w:sz w:val="28"/>
          <w:szCs w:val="28"/>
        </w:rPr>
        <w:t xml:space="preserve">могут </w:t>
      </w:r>
      <w:r>
        <w:rPr>
          <w:rFonts w:ascii="Times New Roman" w:hAnsi="Times New Roman" w:cs="Times New Roman"/>
          <w:sz w:val="28"/>
          <w:szCs w:val="28"/>
        </w:rPr>
        <w:t>располагаться</w:t>
      </w:r>
      <w:r w:rsidRPr="002504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аудиториях, находящихся в шаговой доступности</w:t>
      </w:r>
      <w:r w:rsidRPr="002504A5">
        <w:rPr>
          <w:rFonts w:ascii="Times New Roman" w:hAnsi="Times New Roman" w:cs="Times New Roman"/>
          <w:sz w:val="28"/>
          <w:szCs w:val="28"/>
        </w:rPr>
        <w:t xml:space="preserve">. </w:t>
      </w:r>
      <w:r w:rsidR="00044BBB">
        <w:rPr>
          <w:rFonts w:ascii="Times New Roman" w:hAnsi="Times New Roman" w:cs="Times New Roman"/>
          <w:sz w:val="28"/>
          <w:szCs w:val="28"/>
        </w:rPr>
        <w:t xml:space="preserve">Брифинг-зону допускается разместить в комнате </w:t>
      </w:r>
      <w:r w:rsidR="00261052">
        <w:rPr>
          <w:rFonts w:ascii="Times New Roman" w:hAnsi="Times New Roman" w:cs="Times New Roman"/>
          <w:sz w:val="28"/>
          <w:szCs w:val="28"/>
        </w:rPr>
        <w:t>экспертов</w:t>
      </w:r>
      <w:r w:rsidR="00044BBB">
        <w:rPr>
          <w:rFonts w:ascii="Times New Roman" w:hAnsi="Times New Roman" w:cs="Times New Roman"/>
          <w:sz w:val="28"/>
          <w:szCs w:val="28"/>
        </w:rPr>
        <w:t xml:space="preserve">. </w:t>
      </w:r>
      <w:r w:rsidR="00E44AE1">
        <w:rPr>
          <w:rFonts w:ascii="Times New Roman" w:hAnsi="Times New Roman" w:cs="Times New Roman"/>
          <w:sz w:val="28"/>
          <w:szCs w:val="28"/>
        </w:rPr>
        <w:t xml:space="preserve">Выделение отдельной зоны под складское помещение не является обязательным требованием к застройке. </w:t>
      </w:r>
      <w:r>
        <w:rPr>
          <w:rFonts w:ascii="Times New Roman" w:hAnsi="Times New Roman" w:cs="Times New Roman"/>
          <w:sz w:val="28"/>
          <w:szCs w:val="28"/>
        </w:rPr>
        <w:t>Зона работы главного эксперта может размещаться как в отдельном помещении, так и в комнате экспертов.</w:t>
      </w:r>
    </w:p>
    <w:p w:rsidR="008C44F4" w:rsidRDefault="008C44F4">
      <w:pPr>
        <w:sectPr w:rsidR="008C44F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br w:type="page"/>
      </w:r>
    </w:p>
    <w:p w:rsidR="008C44F4" w:rsidRDefault="008C44F4">
      <w:r w:rsidRPr="008C44F4">
        <w:rPr>
          <w:noProof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10153650" cy="7215504"/>
            <wp:effectExtent l="0" t="0" r="0" b="5080"/>
            <wp:wrapThrough wrapText="bothSides">
              <wp:wrapPolygon edited="0">
                <wp:start x="0" y="0"/>
                <wp:lineTo x="0" y="21558"/>
                <wp:lineTo x="21559" y="21558"/>
                <wp:lineTo x="21559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53650" cy="72155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C44F4" w:rsidSect="008C44F4">
      <w:pgSz w:w="16838" w:h="11906" w:orient="landscape"/>
      <w:pgMar w:top="284" w:right="253" w:bottom="426" w:left="14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4F4"/>
    <w:rsid w:val="00044BBB"/>
    <w:rsid w:val="000A3FD3"/>
    <w:rsid w:val="00261052"/>
    <w:rsid w:val="00721AAC"/>
    <w:rsid w:val="007531B0"/>
    <w:rsid w:val="0084505B"/>
    <w:rsid w:val="008C44F4"/>
    <w:rsid w:val="00D33836"/>
    <w:rsid w:val="00E4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4B3313-0412-412A-ADAF-E0406023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4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21AA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21AAC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39"/>
    <w:rsid w:val="00721AAC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Гумерова Э.М.</dc:creator>
  <cp:keywords/>
  <dc:description/>
  <cp:lastModifiedBy>Елена Савинская</cp:lastModifiedBy>
  <cp:revision>2</cp:revision>
  <dcterms:created xsi:type="dcterms:W3CDTF">2024-02-22T07:25:00Z</dcterms:created>
  <dcterms:modified xsi:type="dcterms:W3CDTF">2024-02-22T07:25:00Z</dcterms:modified>
</cp:coreProperties>
</file>